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94" w:rsidRDefault="006A5E94">
      <w:pPr>
        <w:rPr>
          <w:b/>
          <w:bCs/>
          <w:color w:val="3333FF"/>
          <w:sz w:val="28"/>
          <w:szCs w:val="28"/>
        </w:rPr>
      </w:pPr>
      <w:bookmarkStart w:id="0" w:name="_GoBack"/>
      <w:bookmarkEnd w:id="0"/>
    </w:p>
    <w:p w:rsidR="006A5E94" w:rsidRDefault="006A5E94" w:rsidP="006A5E94">
      <w:pPr>
        <w:pStyle w:val="Standard"/>
        <w:rPr>
          <w:b/>
          <w:bCs/>
          <w:color w:val="3333FF"/>
          <w:sz w:val="28"/>
          <w:szCs w:val="28"/>
        </w:rPr>
      </w:pPr>
    </w:p>
    <w:p w:rsidR="005F7CA7" w:rsidRDefault="00E86E39">
      <w:pPr>
        <w:pStyle w:val="Standard"/>
        <w:rPr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>ROWEROWY  MAJ    -    edycja 2019</w:t>
      </w:r>
    </w:p>
    <w:p w:rsidR="005F7CA7" w:rsidRDefault="005F7CA7">
      <w:pPr>
        <w:pStyle w:val="Standard"/>
        <w:rPr>
          <w:color w:val="0000CC"/>
          <w:sz w:val="28"/>
          <w:szCs w:val="28"/>
        </w:rPr>
      </w:pPr>
    </w:p>
    <w:p w:rsidR="005F7CA7" w:rsidRDefault="00E86E39">
      <w:pPr>
        <w:pStyle w:val="Standard"/>
        <w:rPr>
          <w:color w:val="0000CC"/>
        </w:rPr>
      </w:pPr>
      <w:r>
        <w:rPr>
          <w:b/>
          <w:bCs/>
          <w:color w:val="0000CC"/>
        </w:rPr>
        <w:t xml:space="preserve">        O czym  warto wiedzieć?</w:t>
      </w:r>
    </w:p>
    <w:p w:rsidR="005F7CA7" w:rsidRDefault="005F7CA7">
      <w:pPr>
        <w:pStyle w:val="Standard"/>
        <w:spacing w:line="360" w:lineRule="auto"/>
      </w:pPr>
    </w:p>
    <w:p w:rsidR="005F7CA7" w:rsidRDefault="00E86E39">
      <w:pPr>
        <w:pStyle w:val="Standard"/>
        <w:spacing w:line="360" w:lineRule="auto"/>
        <w:rPr>
          <w:b/>
          <w:bCs/>
          <w:color w:val="3333FF"/>
        </w:rPr>
      </w:pPr>
      <w:r>
        <w:rPr>
          <w:b/>
          <w:bCs/>
          <w:color w:val="3333FF"/>
        </w:rPr>
        <w:t>Ważne cele kampanii „Rowerowy Maj”</w:t>
      </w:r>
    </w:p>
    <w:p w:rsidR="005F7CA7" w:rsidRDefault="00E86E39">
      <w:pPr>
        <w:pStyle w:val="Standard"/>
        <w:numPr>
          <w:ilvl w:val="0"/>
          <w:numId w:val="2"/>
        </w:numPr>
        <w:spacing w:line="360" w:lineRule="auto"/>
      </w:pPr>
      <w:r>
        <w:t>promocja zdrowego stylu życia i aktywnej drogi do szkoły,</w:t>
      </w:r>
    </w:p>
    <w:p w:rsidR="005F7CA7" w:rsidRDefault="00E86E39">
      <w:pPr>
        <w:pStyle w:val="Standard"/>
        <w:numPr>
          <w:ilvl w:val="0"/>
          <w:numId w:val="2"/>
        </w:numPr>
        <w:spacing w:line="360" w:lineRule="auto"/>
      </w:pPr>
      <w:r>
        <w:t>promocja bezpiecznej i</w:t>
      </w:r>
      <w:r>
        <w:t xml:space="preserve"> zgodnej z przepisami jazdy rowerem w ruchu ulicznym,</w:t>
      </w:r>
    </w:p>
    <w:p w:rsidR="005F7CA7" w:rsidRDefault="00E86E39">
      <w:pPr>
        <w:pStyle w:val="Standard"/>
        <w:numPr>
          <w:ilvl w:val="0"/>
          <w:numId w:val="2"/>
        </w:numPr>
        <w:spacing w:line="360" w:lineRule="auto"/>
      </w:pPr>
      <w:r>
        <w:t>wspólna zabawa,</w:t>
      </w:r>
    </w:p>
    <w:p w:rsidR="005F7CA7" w:rsidRDefault="00E86E39">
      <w:pPr>
        <w:pStyle w:val="Standard"/>
        <w:numPr>
          <w:ilvl w:val="0"/>
          <w:numId w:val="2"/>
        </w:numPr>
        <w:spacing w:line="360" w:lineRule="auto"/>
      </w:pPr>
      <w:r>
        <w:t xml:space="preserve">rywalizacja fair </w:t>
      </w:r>
      <w:proofErr w:type="spellStart"/>
      <w:r>
        <w:t>play</w:t>
      </w:r>
      <w:proofErr w:type="spellEnd"/>
      <w:r>
        <w:t xml:space="preserve"> .</w:t>
      </w:r>
    </w:p>
    <w:p w:rsidR="005F7CA7" w:rsidRDefault="005F7CA7">
      <w:pPr>
        <w:pStyle w:val="Standard"/>
        <w:spacing w:line="360" w:lineRule="auto"/>
      </w:pPr>
    </w:p>
    <w:p w:rsidR="005F7CA7" w:rsidRDefault="00E86E39">
      <w:pPr>
        <w:pStyle w:val="Standard"/>
        <w:spacing w:line="360" w:lineRule="auto"/>
        <w:rPr>
          <w:b/>
          <w:bCs/>
          <w:color w:val="3333FF"/>
        </w:rPr>
      </w:pPr>
      <w:r>
        <w:rPr>
          <w:b/>
          <w:bCs/>
          <w:color w:val="3333FF"/>
        </w:rPr>
        <w:t>Dostęp  do informacji :</w:t>
      </w:r>
    </w:p>
    <w:p w:rsidR="005F7CA7" w:rsidRDefault="00E86E39">
      <w:pPr>
        <w:pStyle w:val="Standard"/>
        <w:numPr>
          <w:ilvl w:val="0"/>
          <w:numId w:val="3"/>
        </w:numPr>
        <w:spacing w:line="360" w:lineRule="auto"/>
      </w:pPr>
      <w:hyperlink r:id="rId7" w:history="1">
        <w:r>
          <w:t>www.rowerowymaj.eu/gdansk</w:t>
        </w:r>
      </w:hyperlink>
    </w:p>
    <w:p w:rsidR="005F7CA7" w:rsidRDefault="00E86E39">
      <w:pPr>
        <w:pStyle w:val="Standard"/>
        <w:numPr>
          <w:ilvl w:val="0"/>
          <w:numId w:val="3"/>
        </w:numPr>
        <w:spacing w:line="360" w:lineRule="auto"/>
      </w:pPr>
      <w:r>
        <w:t>WI – FI : Rowerowy</w:t>
      </w:r>
      <w:r w:rsidR="006A5E94">
        <w:t xml:space="preserve"> </w:t>
      </w:r>
      <w:r>
        <w:t>Maj</w:t>
      </w:r>
    </w:p>
    <w:p w:rsidR="005F7CA7" w:rsidRDefault="00E86E39">
      <w:pPr>
        <w:pStyle w:val="Standard"/>
        <w:spacing w:line="360" w:lineRule="auto"/>
      </w:pPr>
      <w:r>
        <w:t>hasło : MajRowerowy2019</w:t>
      </w:r>
    </w:p>
    <w:p w:rsidR="005F7CA7" w:rsidRDefault="005F7CA7">
      <w:pPr>
        <w:pStyle w:val="Standard"/>
      </w:pPr>
    </w:p>
    <w:p w:rsidR="005F7CA7" w:rsidRDefault="00E86E39">
      <w:pPr>
        <w:pStyle w:val="Standard"/>
        <w:spacing w:line="360" w:lineRule="auto"/>
        <w:rPr>
          <w:b/>
          <w:bCs/>
          <w:color w:val="3333FF"/>
        </w:rPr>
      </w:pPr>
      <w:r>
        <w:rPr>
          <w:b/>
          <w:bCs/>
          <w:color w:val="3333FF"/>
        </w:rPr>
        <w:t>Nagrody :</w:t>
      </w:r>
    </w:p>
    <w:p w:rsidR="005F7CA7" w:rsidRDefault="00E86E39">
      <w:pPr>
        <w:pStyle w:val="Standard"/>
        <w:numPr>
          <w:ilvl w:val="0"/>
          <w:numId w:val="4"/>
        </w:numPr>
        <w:spacing w:line="360" w:lineRule="auto"/>
      </w:pPr>
      <w:r>
        <w:rPr>
          <w:color w:val="000000"/>
        </w:rPr>
        <w:t>nagr</w:t>
      </w:r>
      <w:r>
        <w:rPr>
          <w:color w:val="000000"/>
        </w:rPr>
        <w:t>ody indywidualne dla każdego uczestnika kampanii (za min. 5 przejazdów),</w:t>
      </w:r>
    </w:p>
    <w:p w:rsidR="005F7CA7" w:rsidRDefault="00E86E39">
      <w:pPr>
        <w:pStyle w:val="Standard"/>
        <w:numPr>
          <w:ilvl w:val="0"/>
          <w:numId w:val="4"/>
        </w:numPr>
        <w:spacing w:line="360" w:lineRule="auto"/>
      </w:pPr>
      <w:r>
        <w:rPr>
          <w:color w:val="000000"/>
        </w:rPr>
        <w:t>atrakcyjna nagroda dla najaktywniejszej klasy w szkole,</w:t>
      </w:r>
    </w:p>
    <w:p w:rsidR="005F7CA7" w:rsidRDefault="00E86E39">
      <w:pPr>
        <w:pStyle w:val="Standard"/>
        <w:numPr>
          <w:ilvl w:val="0"/>
          <w:numId w:val="4"/>
        </w:numPr>
        <w:spacing w:line="360" w:lineRule="auto"/>
      </w:pPr>
      <w:r>
        <w:rPr>
          <w:color w:val="000000"/>
        </w:rPr>
        <w:t>nagroda pieniężna dla najaktywniejszych  szkół .</w:t>
      </w:r>
    </w:p>
    <w:p w:rsidR="005F7CA7" w:rsidRDefault="005F7CA7">
      <w:pPr>
        <w:pStyle w:val="Standard"/>
        <w:spacing w:line="360" w:lineRule="auto"/>
      </w:pPr>
    </w:p>
    <w:p w:rsidR="005F7CA7" w:rsidRDefault="00E86E39">
      <w:pPr>
        <w:pStyle w:val="Standard"/>
        <w:spacing w:line="360" w:lineRule="auto"/>
        <w:rPr>
          <w:b/>
          <w:bCs/>
          <w:color w:val="0066FF"/>
        </w:rPr>
      </w:pPr>
      <w:r>
        <w:rPr>
          <w:b/>
          <w:bCs/>
          <w:color w:val="0066FF"/>
        </w:rPr>
        <w:t>Wizualizacja i monitoring aktywności rowerowej :</w:t>
      </w:r>
    </w:p>
    <w:p w:rsidR="005F7CA7" w:rsidRDefault="00E86E39">
      <w:pPr>
        <w:pStyle w:val="Standard"/>
        <w:numPr>
          <w:ilvl w:val="0"/>
          <w:numId w:val="5"/>
        </w:numPr>
        <w:spacing w:line="360" w:lineRule="auto"/>
      </w:pPr>
      <w:r>
        <w:t>plakaty klasowe + naklejki</w:t>
      </w:r>
    </w:p>
    <w:p w:rsidR="005F7CA7" w:rsidRDefault="00E86E39">
      <w:pPr>
        <w:pStyle w:val="Standard"/>
        <w:numPr>
          <w:ilvl w:val="0"/>
          <w:numId w:val="5"/>
        </w:numPr>
        <w:spacing w:line="360" w:lineRule="auto"/>
      </w:pPr>
      <w:r>
        <w:t>książeczki rowerowe indywidualne + naklejki</w:t>
      </w:r>
    </w:p>
    <w:p w:rsidR="005F7CA7" w:rsidRDefault="00E86E39">
      <w:pPr>
        <w:pStyle w:val="Standard"/>
        <w:numPr>
          <w:ilvl w:val="0"/>
          <w:numId w:val="5"/>
        </w:numPr>
        <w:spacing w:line="360" w:lineRule="auto"/>
      </w:pPr>
      <w:r>
        <w:t>e – dzienniki rowerowe</w:t>
      </w:r>
    </w:p>
    <w:p w:rsidR="005F7CA7" w:rsidRDefault="005F7CA7">
      <w:pPr>
        <w:pStyle w:val="Standard"/>
        <w:spacing w:line="360" w:lineRule="auto"/>
      </w:pPr>
    </w:p>
    <w:p w:rsidR="005F7CA7" w:rsidRDefault="00E86E39">
      <w:pPr>
        <w:pStyle w:val="Standard"/>
        <w:spacing w:line="360" w:lineRule="auto"/>
        <w:rPr>
          <w:b/>
          <w:bCs/>
          <w:color w:val="0066FF"/>
        </w:rPr>
      </w:pPr>
      <w:r>
        <w:rPr>
          <w:b/>
          <w:bCs/>
          <w:color w:val="0066FF"/>
        </w:rPr>
        <w:t>PAMIĘTAJ ! Minimalna długość trasy dojazdu  do szkoły to :</w:t>
      </w:r>
    </w:p>
    <w:p w:rsidR="00834700" w:rsidRDefault="00E86E39" w:rsidP="00834700">
      <w:pPr>
        <w:pStyle w:val="Standard"/>
        <w:numPr>
          <w:ilvl w:val="0"/>
          <w:numId w:val="6"/>
        </w:numPr>
        <w:pBdr>
          <w:bottom w:val="dotted" w:sz="24" w:space="1" w:color="auto"/>
        </w:pBdr>
        <w:spacing w:line="360" w:lineRule="auto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200 m  </w:t>
      </w:r>
    </w:p>
    <w:p w:rsidR="00834700" w:rsidRPr="00834700" w:rsidRDefault="00834700" w:rsidP="00834700">
      <w:pPr>
        <w:pStyle w:val="Standard"/>
        <w:spacing w:line="360" w:lineRule="auto"/>
        <w:ind w:left="720"/>
        <w:rPr>
          <w:b/>
          <w:bCs/>
          <w:color w:val="FF0000"/>
          <w:sz w:val="32"/>
          <w:szCs w:val="32"/>
        </w:rPr>
      </w:pPr>
    </w:p>
    <w:sectPr w:rsidR="00834700" w:rsidRPr="0083470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E39" w:rsidRDefault="00E86E39">
      <w:r>
        <w:separator/>
      </w:r>
    </w:p>
  </w:endnote>
  <w:endnote w:type="continuationSeparator" w:id="0">
    <w:p w:rsidR="00E86E39" w:rsidRDefault="00E8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E39" w:rsidRDefault="00E86E39">
      <w:r>
        <w:rPr>
          <w:color w:val="000000"/>
        </w:rPr>
        <w:separator/>
      </w:r>
    </w:p>
  </w:footnote>
  <w:footnote w:type="continuationSeparator" w:id="0">
    <w:p w:rsidR="00E86E39" w:rsidRDefault="00E8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5E0"/>
    <w:multiLevelType w:val="multilevel"/>
    <w:tmpl w:val="7FB0E1D0"/>
    <w:lvl w:ilvl="0">
      <w:numFmt w:val="bullet"/>
      <w:lvlText w:val="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7161735"/>
    <w:multiLevelType w:val="multilevel"/>
    <w:tmpl w:val="1A3822E2"/>
    <w:lvl w:ilvl="0">
      <w:numFmt w:val="bullet"/>
      <w:lvlText w:val="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9506C16"/>
    <w:multiLevelType w:val="multilevel"/>
    <w:tmpl w:val="AC62A0BA"/>
    <w:lvl w:ilvl="0">
      <w:numFmt w:val="bullet"/>
      <w:lvlText w:val="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21E07FE"/>
    <w:multiLevelType w:val="multilevel"/>
    <w:tmpl w:val="8BD259DA"/>
    <w:lvl w:ilvl="0">
      <w:numFmt w:val="bullet"/>
      <w:lvlText w:val="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D2213D7"/>
    <w:multiLevelType w:val="multilevel"/>
    <w:tmpl w:val="A1FE2404"/>
    <w:lvl w:ilvl="0">
      <w:numFmt w:val="bullet"/>
      <w:lvlText w:val="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F7F2CAC"/>
    <w:multiLevelType w:val="multilevel"/>
    <w:tmpl w:val="D98419CA"/>
    <w:styleLink w:val="WW8Num3"/>
    <w:lvl w:ilvl="0">
      <w:numFmt w:val="bullet"/>
      <w:lvlText w:val=""/>
      <w:lvlJc w:val="left"/>
      <w:pPr>
        <w:ind w:left="1185" w:hanging="360"/>
      </w:pPr>
      <w:rPr>
        <w:rFonts w:ascii="Wingdings" w:hAnsi="Wingdings" w:cs="OpenSymbol, 'Arial Unicode MS'"/>
        <w:color w:val="000000"/>
        <w:sz w:val="36"/>
        <w:szCs w:val="36"/>
      </w:rPr>
    </w:lvl>
    <w:lvl w:ilvl="1">
      <w:numFmt w:val="bullet"/>
      <w:lvlText w:val="◦"/>
      <w:lvlJc w:val="left"/>
      <w:pPr>
        <w:ind w:left="1545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905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265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625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985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345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705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065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7CA7"/>
    <w:rsid w:val="005F7CA7"/>
    <w:rsid w:val="006A5E94"/>
    <w:rsid w:val="00834700"/>
    <w:rsid w:val="00E8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7B7E"/>
  <w15:docId w15:val="{05EB4C91-4068-486B-9D59-AE585138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3z0">
    <w:name w:val="WW8Num3z0"/>
    <w:rPr>
      <w:rFonts w:ascii="Wingdings" w:hAnsi="Wingdings" w:cs="OpenSymbol, 'Arial Unicode MS'"/>
      <w:color w:val="000000"/>
      <w:sz w:val="36"/>
      <w:szCs w:val="36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3z3">
    <w:name w:val="WW8Num3z3"/>
    <w:rPr>
      <w:rFonts w:ascii="Symbol" w:hAnsi="Symbol" w:cs="OpenSymbol, 'Arial Unicode MS'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8Num3">
    <w:name w:val="WW8Num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werowymaj.eu/gdan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Uba</dc:creator>
  <cp:lastModifiedBy>Czarek</cp:lastModifiedBy>
  <cp:revision>2</cp:revision>
  <dcterms:created xsi:type="dcterms:W3CDTF">2019-05-06T20:58:00Z</dcterms:created>
  <dcterms:modified xsi:type="dcterms:W3CDTF">2019-05-06T20:58:00Z</dcterms:modified>
</cp:coreProperties>
</file>